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53E" w:rsidRPr="00B83069" w:rsidRDefault="00BA457A" w:rsidP="00BA457A">
      <w:pPr>
        <w:spacing w:after="0" w:line="240" w:lineRule="auto"/>
        <w:rPr>
          <w:rFonts w:ascii="Arial" w:hAnsi="Arial" w:cs="Arial"/>
          <w:b/>
          <w:sz w:val="24"/>
        </w:rPr>
      </w:pPr>
      <w:r w:rsidRPr="00B83069">
        <w:rPr>
          <w:rFonts w:ascii="Arial" w:hAnsi="Arial" w:cs="Arial"/>
          <w:b/>
          <w:sz w:val="24"/>
        </w:rPr>
        <w:t>Der Aufsichtsrat der Duisburg Kontor GmbH</w:t>
      </w:r>
    </w:p>
    <w:p w:rsidR="00BA457A" w:rsidRPr="00B83069" w:rsidRDefault="00BA457A" w:rsidP="00BA457A">
      <w:pPr>
        <w:spacing w:after="0" w:line="240" w:lineRule="auto"/>
        <w:rPr>
          <w:rFonts w:ascii="Arial" w:hAnsi="Arial" w:cs="Arial"/>
          <w:sz w:val="24"/>
        </w:rPr>
      </w:pPr>
    </w:p>
    <w:p w:rsidR="00BA457A" w:rsidRPr="00B83069" w:rsidRDefault="00BA457A" w:rsidP="00B83069">
      <w:pPr>
        <w:spacing w:after="0" w:line="240" w:lineRule="auto"/>
        <w:jc w:val="both"/>
        <w:rPr>
          <w:rFonts w:ascii="Arial" w:hAnsi="Arial" w:cs="Arial"/>
          <w:sz w:val="24"/>
        </w:rPr>
      </w:pPr>
      <w:r w:rsidRPr="00B83069">
        <w:rPr>
          <w:rFonts w:ascii="Arial" w:hAnsi="Arial" w:cs="Arial"/>
          <w:sz w:val="24"/>
        </w:rPr>
        <w:t>Der Aufsichtsrat der Duisburg Kontor GmbH berät und unterstützt die Geschäftsführung in allen Angelegenheiten, die für die Gesellschaft von grundsätzlicher Bedeutung sind. Er trifft die Entscheidungen, wenn es nach dem Gesetz oder dem Gesellschaftsvertrag zwischen der Duisburg Kontor GmbH und der Stadt Duisburg vorgesehen ist.</w:t>
      </w:r>
    </w:p>
    <w:p w:rsidR="00BA457A" w:rsidRPr="00B83069" w:rsidRDefault="00BA457A" w:rsidP="00BA457A">
      <w:pPr>
        <w:spacing w:after="0" w:line="240" w:lineRule="auto"/>
        <w:rPr>
          <w:rFonts w:ascii="Arial" w:hAnsi="Arial" w:cs="Arial"/>
          <w:sz w:val="24"/>
        </w:rPr>
      </w:pPr>
    </w:p>
    <w:p w:rsidR="00BA457A" w:rsidRPr="00B83069" w:rsidRDefault="00BA457A" w:rsidP="00BA457A">
      <w:pPr>
        <w:spacing w:after="0" w:line="240" w:lineRule="auto"/>
        <w:rPr>
          <w:rFonts w:ascii="Arial" w:hAnsi="Arial" w:cs="Arial"/>
          <w:b/>
          <w:sz w:val="24"/>
        </w:rPr>
      </w:pPr>
      <w:r w:rsidRPr="00B83069">
        <w:rPr>
          <w:rFonts w:ascii="Arial" w:hAnsi="Arial" w:cs="Arial"/>
          <w:b/>
          <w:sz w:val="24"/>
        </w:rPr>
        <w:t>Manfred Osenger: Vorsitzender des Duisburg Kontor – Aufsichtsrates</w:t>
      </w:r>
    </w:p>
    <w:p w:rsidR="00BA457A" w:rsidRPr="00B83069" w:rsidRDefault="00BA457A" w:rsidP="00BA457A">
      <w:pPr>
        <w:spacing w:after="0" w:line="240" w:lineRule="auto"/>
        <w:rPr>
          <w:rFonts w:ascii="Arial" w:hAnsi="Arial" w:cs="Arial"/>
          <w:sz w:val="24"/>
        </w:rPr>
      </w:pPr>
    </w:p>
    <w:p w:rsidR="00BA457A" w:rsidRPr="00B83069" w:rsidRDefault="00BA457A" w:rsidP="00B83069">
      <w:pPr>
        <w:spacing w:after="0" w:line="240" w:lineRule="auto"/>
        <w:jc w:val="both"/>
        <w:rPr>
          <w:rFonts w:ascii="Arial" w:hAnsi="Arial" w:cs="Arial"/>
          <w:sz w:val="24"/>
        </w:rPr>
      </w:pPr>
      <w:r w:rsidRPr="00B83069">
        <w:rPr>
          <w:rFonts w:ascii="Arial" w:hAnsi="Arial" w:cs="Arial"/>
          <w:sz w:val="24"/>
        </w:rPr>
        <w:t>Am 25. August 2014 ist Bürgermeister Manfred Osenger zum Aufsichtsratsvorsitzenden der jetzigen Duis</w:t>
      </w:r>
      <w:bookmarkStart w:id="0" w:name="_GoBack"/>
      <w:bookmarkEnd w:id="0"/>
      <w:r w:rsidRPr="00B83069">
        <w:rPr>
          <w:rFonts w:ascii="Arial" w:hAnsi="Arial" w:cs="Arial"/>
          <w:sz w:val="24"/>
        </w:rPr>
        <w:t xml:space="preserve">burg Kontor GmbH (bis 31.12.2015 FrischeKontor Duisburg GmbH) wiedergewählt worden. Stellvertretende Aufsichtsratsvorsitzende ist die </w:t>
      </w:r>
      <w:proofErr w:type="spellStart"/>
      <w:r w:rsidRPr="00B83069">
        <w:rPr>
          <w:rFonts w:ascii="Arial" w:hAnsi="Arial" w:cs="Arial"/>
          <w:sz w:val="24"/>
        </w:rPr>
        <w:t>Ratsfrau</w:t>
      </w:r>
      <w:proofErr w:type="spellEnd"/>
      <w:r w:rsidRPr="00B83069">
        <w:rPr>
          <w:rFonts w:ascii="Arial" w:hAnsi="Arial" w:cs="Arial"/>
          <w:sz w:val="24"/>
        </w:rPr>
        <w:t xml:space="preserve"> Ellen Pflug.</w:t>
      </w:r>
    </w:p>
    <w:p w:rsidR="00BA457A" w:rsidRPr="00B83069" w:rsidRDefault="00BA457A" w:rsidP="00BA457A">
      <w:pPr>
        <w:spacing w:after="0" w:line="240" w:lineRule="auto"/>
        <w:rPr>
          <w:rFonts w:ascii="Arial" w:hAnsi="Arial" w:cs="Arial"/>
          <w:sz w:val="24"/>
        </w:rPr>
      </w:pPr>
    </w:p>
    <w:p w:rsidR="00BA457A" w:rsidRPr="00B83069" w:rsidRDefault="00BA457A" w:rsidP="00BA457A">
      <w:pPr>
        <w:spacing w:after="0" w:line="240" w:lineRule="auto"/>
        <w:rPr>
          <w:rFonts w:ascii="Arial" w:hAnsi="Arial" w:cs="Arial"/>
          <w:b/>
          <w:sz w:val="24"/>
        </w:rPr>
      </w:pPr>
      <w:r w:rsidRPr="00B83069">
        <w:rPr>
          <w:rFonts w:ascii="Arial" w:hAnsi="Arial" w:cs="Arial"/>
          <w:b/>
          <w:sz w:val="24"/>
        </w:rPr>
        <w:t>Der Aufsichtsrat und sein Arbeitsausschuss der Duisburg Kontor GmbH</w:t>
      </w:r>
    </w:p>
    <w:p w:rsidR="00BA457A" w:rsidRPr="00B83069" w:rsidRDefault="00BA457A" w:rsidP="00BA457A">
      <w:pPr>
        <w:spacing w:after="0" w:line="240" w:lineRule="auto"/>
        <w:rPr>
          <w:rFonts w:ascii="Arial" w:hAnsi="Arial" w:cs="Arial"/>
          <w:sz w:val="24"/>
        </w:rPr>
      </w:pPr>
    </w:p>
    <w:p w:rsidR="00BA457A" w:rsidRPr="00B83069" w:rsidRDefault="00BA457A" w:rsidP="00B83069">
      <w:pPr>
        <w:spacing w:after="120" w:line="240" w:lineRule="auto"/>
        <w:jc w:val="both"/>
        <w:rPr>
          <w:rFonts w:ascii="Arial" w:hAnsi="Arial" w:cs="Arial"/>
          <w:sz w:val="24"/>
        </w:rPr>
      </w:pPr>
      <w:r w:rsidRPr="00B83069">
        <w:rPr>
          <w:rFonts w:ascii="Arial" w:hAnsi="Arial" w:cs="Arial"/>
          <w:sz w:val="24"/>
        </w:rPr>
        <w:t>Der Aufsichtsrat setzt sich wie folgt zusammen:</w:t>
      </w:r>
    </w:p>
    <w:p w:rsidR="00BA457A" w:rsidRPr="00B83069" w:rsidRDefault="00BA457A" w:rsidP="00B83069">
      <w:pPr>
        <w:spacing w:after="0" w:line="240" w:lineRule="auto"/>
        <w:jc w:val="both"/>
        <w:rPr>
          <w:rFonts w:ascii="Arial" w:hAnsi="Arial" w:cs="Arial"/>
          <w:sz w:val="24"/>
        </w:rPr>
      </w:pPr>
      <w:r w:rsidRPr="00B83069">
        <w:rPr>
          <w:rFonts w:ascii="Arial" w:hAnsi="Arial" w:cs="Arial"/>
          <w:sz w:val="24"/>
        </w:rPr>
        <w:t>Herr Manfred Osenger | Vorsitzender</w:t>
      </w:r>
    </w:p>
    <w:p w:rsidR="00BA457A" w:rsidRPr="00B83069" w:rsidRDefault="00BA457A" w:rsidP="00B83069">
      <w:pPr>
        <w:spacing w:after="0" w:line="240" w:lineRule="auto"/>
        <w:jc w:val="both"/>
        <w:rPr>
          <w:rFonts w:ascii="Arial" w:hAnsi="Arial" w:cs="Arial"/>
          <w:sz w:val="24"/>
        </w:rPr>
      </w:pPr>
      <w:r w:rsidRPr="00B83069">
        <w:rPr>
          <w:rFonts w:ascii="Arial" w:hAnsi="Arial" w:cs="Arial"/>
          <w:sz w:val="24"/>
        </w:rPr>
        <w:t>Frau Ellen Pflug | Stellvertretende Vorsitzende</w:t>
      </w:r>
    </w:p>
    <w:p w:rsidR="00B83069" w:rsidRPr="00B40EF1" w:rsidRDefault="00B83069" w:rsidP="00B83069">
      <w:pPr>
        <w:spacing w:after="0" w:line="240" w:lineRule="auto"/>
        <w:jc w:val="both"/>
        <w:rPr>
          <w:rFonts w:ascii="Arial" w:hAnsi="Arial" w:cs="Arial"/>
          <w:sz w:val="24"/>
        </w:rPr>
      </w:pPr>
      <w:r w:rsidRPr="00B40EF1">
        <w:rPr>
          <w:rFonts w:ascii="Arial" w:hAnsi="Arial" w:cs="Arial"/>
          <w:sz w:val="24"/>
        </w:rPr>
        <w:t xml:space="preserve">Frau Stadtdirektorin Prof. Dr. Dörte </w:t>
      </w:r>
      <w:proofErr w:type="spellStart"/>
      <w:r w:rsidRPr="00B40EF1">
        <w:rPr>
          <w:rFonts w:ascii="Arial" w:hAnsi="Arial" w:cs="Arial"/>
          <w:sz w:val="24"/>
        </w:rPr>
        <w:t>Diemert</w:t>
      </w:r>
      <w:proofErr w:type="spellEnd"/>
      <w:r w:rsidRPr="00B40EF1">
        <w:rPr>
          <w:rFonts w:ascii="Arial" w:hAnsi="Arial" w:cs="Arial"/>
          <w:sz w:val="24"/>
        </w:rPr>
        <w:t xml:space="preserve"> | Vertreterin der Gesellschafterin</w:t>
      </w:r>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Frau Ingrid Balzer | Arbeitnehmervertreterin</w:t>
      </w:r>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 xml:space="preserve">Frau Gertrud </w:t>
      </w:r>
      <w:proofErr w:type="spellStart"/>
      <w:r w:rsidRPr="00B40EF1">
        <w:rPr>
          <w:rFonts w:ascii="Arial" w:hAnsi="Arial" w:cs="Arial"/>
          <w:sz w:val="24"/>
        </w:rPr>
        <w:t>Bettges</w:t>
      </w:r>
      <w:proofErr w:type="spellEnd"/>
      <w:r w:rsidRPr="00B40EF1">
        <w:rPr>
          <w:rFonts w:ascii="Arial" w:hAnsi="Arial" w:cs="Arial"/>
          <w:sz w:val="24"/>
        </w:rPr>
        <w:t xml:space="preserve"> | </w:t>
      </w:r>
      <w:proofErr w:type="spellStart"/>
      <w:r w:rsidRPr="00B40EF1">
        <w:rPr>
          <w:rFonts w:ascii="Arial" w:hAnsi="Arial" w:cs="Arial"/>
          <w:sz w:val="24"/>
        </w:rPr>
        <w:t>Ratsfrau</w:t>
      </w:r>
      <w:proofErr w:type="spellEnd"/>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 xml:space="preserve">Herr Wolfgang </w:t>
      </w:r>
      <w:proofErr w:type="spellStart"/>
      <w:r w:rsidRPr="00B40EF1">
        <w:rPr>
          <w:rFonts w:ascii="Arial" w:hAnsi="Arial" w:cs="Arial"/>
          <w:sz w:val="24"/>
        </w:rPr>
        <w:t>Bißling</w:t>
      </w:r>
      <w:proofErr w:type="spellEnd"/>
      <w:r w:rsidRPr="00B40EF1">
        <w:rPr>
          <w:rFonts w:ascii="Arial" w:hAnsi="Arial" w:cs="Arial"/>
          <w:sz w:val="24"/>
        </w:rPr>
        <w:t xml:space="preserve"> | Ratsherr</w:t>
      </w:r>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 xml:space="preserve">Frau Betül </w:t>
      </w:r>
      <w:proofErr w:type="spellStart"/>
      <w:r w:rsidRPr="00B40EF1">
        <w:rPr>
          <w:rFonts w:ascii="Arial" w:hAnsi="Arial" w:cs="Arial"/>
          <w:sz w:val="24"/>
        </w:rPr>
        <w:t>Cerrah</w:t>
      </w:r>
      <w:proofErr w:type="spellEnd"/>
      <w:r w:rsidRPr="00B40EF1">
        <w:rPr>
          <w:rFonts w:ascii="Arial" w:hAnsi="Arial" w:cs="Arial"/>
          <w:sz w:val="24"/>
        </w:rPr>
        <w:t xml:space="preserve"> | </w:t>
      </w:r>
      <w:proofErr w:type="spellStart"/>
      <w:r w:rsidRPr="00B40EF1">
        <w:rPr>
          <w:rFonts w:ascii="Arial" w:hAnsi="Arial" w:cs="Arial"/>
          <w:sz w:val="24"/>
        </w:rPr>
        <w:t>Ratsfrau</w:t>
      </w:r>
      <w:proofErr w:type="spellEnd"/>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 xml:space="preserve">Herr Joachim </w:t>
      </w:r>
      <w:proofErr w:type="spellStart"/>
      <w:r w:rsidRPr="00B40EF1">
        <w:rPr>
          <w:rFonts w:ascii="Arial" w:hAnsi="Arial" w:cs="Arial"/>
          <w:sz w:val="24"/>
        </w:rPr>
        <w:t>Hajdenik</w:t>
      </w:r>
      <w:proofErr w:type="spellEnd"/>
      <w:r w:rsidRPr="00B40EF1">
        <w:rPr>
          <w:rFonts w:ascii="Arial" w:hAnsi="Arial" w:cs="Arial"/>
          <w:sz w:val="24"/>
        </w:rPr>
        <w:t xml:space="preserve"> | Ratsherr</w:t>
      </w:r>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Frau Brigitte Heinecke | Arbeitnehmervertreterin</w:t>
      </w:r>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 xml:space="preserve">Frau Iris Seligmann-Pfennings | </w:t>
      </w:r>
      <w:proofErr w:type="spellStart"/>
      <w:r w:rsidRPr="00B40EF1">
        <w:rPr>
          <w:rFonts w:ascii="Arial" w:hAnsi="Arial" w:cs="Arial"/>
          <w:sz w:val="24"/>
        </w:rPr>
        <w:t>Ratsfrau</w:t>
      </w:r>
      <w:proofErr w:type="spellEnd"/>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 xml:space="preserve">Frau Britta </w:t>
      </w:r>
      <w:proofErr w:type="spellStart"/>
      <w:r w:rsidRPr="00B40EF1">
        <w:rPr>
          <w:rFonts w:ascii="Arial" w:hAnsi="Arial" w:cs="Arial"/>
          <w:sz w:val="24"/>
        </w:rPr>
        <w:t>Söntgerath</w:t>
      </w:r>
      <w:proofErr w:type="spellEnd"/>
      <w:r w:rsidRPr="00B40EF1">
        <w:rPr>
          <w:rFonts w:ascii="Arial" w:hAnsi="Arial" w:cs="Arial"/>
          <w:sz w:val="24"/>
        </w:rPr>
        <w:t xml:space="preserve"> | </w:t>
      </w:r>
      <w:proofErr w:type="spellStart"/>
      <w:r w:rsidRPr="00B40EF1">
        <w:rPr>
          <w:rFonts w:ascii="Arial" w:hAnsi="Arial" w:cs="Arial"/>
          <w:sz w:val="24"/>
        </w:rPr>
        <w:t>Ratsfrau</w:t>
      </w:r>
      <w:proofErr w:type="spellEnd"/>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 xml:space="preserve">Frau Susanne Zander | </w:t>
      </w:r>
      <w:proofErr w:type="spellStart"/>
      <w:r w:rsidRPr="00B40EF1">
        <w:rPr>
          <w:rFonts w:ascii="Arial" w:hAnsi="Arial" w:cs="Arial"/>
          <w:sz w:val="24"/>
        </w:rPr>
        <w:t>Ratsfrau</w:t>
      </w:r>
      <w:proofErr w:type="spellEnd"/>
    </w:p>
    <w:p w:rsidR="00BA457A" w:rsidRPr="00B40EF1" w:rsidRDefault="00BA457A" w:rsidP="00B83069">
      <w:pPr>
        <w:spacing w:after="0" w:line="240" w:lineRule="auto"/>
        <w:jc w:val="both"/>
        <w:rPr>
          <w:rFonts w:ascii="Arial" w:hAnsi="Arial" w:cs="Arial"/>
          <w:sz w:val="24"/>
        </w:rPr>
      </w:pPr>
    </w:p>
    <w:p w:rsidR="00BA457A" w:rsidRPr="00B40EF1" w:rsidRDefault="00BA457A" w:rsidP="00B83069">
      <w:pPr>
        <w:spacing w:after="120" w:line="240" w:lineRule="auto"/>
        <w:jc w:val="both"/>
        <w:rPr>
          <w:rFonts w:ascii="Arial" w:hAnsi="Arial" w:cs="Arial"/>
          <w:sz w:val="24"/>
        </w:rPr>
      </w:pPr>
      <w:r w:rsidRPr="00B40EF1">
        <w:rPr>
          <w:rFonts w:ascii="Arial" w:hAnsi="Arial" w:cs="Arial"/>
          <w:sz w:val="24"/>
        </w:rPr>
        <w:t>Zur Vorbereitung seiner Beschlüsse hat der Aufsichtsrat einen Arbeitsausschuss gebildet. Der Arbeitsausschuss setzt sich wie folgt zusammen:</w:t>
      </w:r>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Frau Ellen Pflug | Vorsitzende</w:t>
      </w:r>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 xml:space="preserve">Frau Getrud </w:t>
      </w:r>
      <w:proofErr w:type="spellStart"/>
      <w:r w:rsidRPr="00B40EF1">
        <w:rPr>
          <w:rFonts w:ascii="Arial" w:hAnsi="Arial" w:cs="Arial"/>
          <w:sz w:val="24"/>
        </w:rPr>
        <w:t>Bettges</w:t>
      </w:r>
      <w:proofErr w:type="spellEnd"/>
      <w:r w:rsidRPr="00B40EF1">
        <w:rPr>
          <w:rFonts w:ascii="Arial" w:hAnsi="Arial" w:cs="Arial"/>
          <w:sz w:val="24"/>
        </w:rPr>
        <w:t xml:space="preserve"> | Stellvertretende Vorsitzende</w:t>
      </w:r>
    </w:p>
    <w:p w:rsidR="00B83069" w:rsidRPr="00B40EF1" w:rsidRDefault="00B83069" w:rsidP="00B83069">
      <w:pPr>
        <w:spacing w:after="0" w:line="240" w:lineRule="auto"/>
        <w:jc w:val="both"/>
        <w:rPr>
          <w:rFonts w:ascii="Arial" w:hAnsi="Arial" w:cs="Arial"/>
          <w:sz w:val="24"/>
        </w:rPr>
      </w:pPr>
      <w:r w:rsidRPr="00B40EF1">
        <w:rPr>
          <w:rFonts w:ascii="Arial" w:hAnsi="Arial" w:cs="Arial"/>
          <w:sz w:val="24"/>
        </w:rPr>
        <w:t xml:space="preserve">Frau Stadtdirektorin Prof. Dr. Dörte </w:t>
      </w:r>
      <w:proofErr w:type="spellStart"/>
      <w:r w:rsidRPr="00B40EF1">
        <w:rPr>
          <w:rFonts w:ascii="Arial" w:hAnsi="Arial" w:cs="Arial"/>
          <w:sz w:val="24"/>
        </w:rPr>
        <w:t>Diemert</w:t>
      </w:r>
      <w:proofErr w:type="spellEnd"/>
      <w:r w:rsidRPr="00B40EF1">
        <w:rPr>
          <w:rFonts w:ascii="Arial" w:hAnsi="Arial" w:cs="Arial"/>
          <w:sz w:val="24"/>
        </w:rPr>
        <w:t xml:space="preserve"> | Vertreterin der Gesellschafterin</w:t>
      </w:r>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Frau Brigitte Heinecke | Arbeitnehmervertreterin</w:t>
      </w:r>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Herr Manfred Osenger | Ratsherr</w:t>
      </w:r>
    </w:p>
    <w:p w:rsidR="00BA457A" w:rsidRPr="00B40EF1" w:rsidRDefault="00BA457A" w:rsidP="00B83069">
      <w:pPr>
        <w:spacing w:after="0" w:line="240" w:lineRule="auto"/>
        <w:jc w:val="both"/>
        <w:rPr>
          <w:rFonts w:ascii="Arial" w:hAnsi="Arial" w:cs="Arial"/>
          <w:sz w:val="24"/>
        </w:rPr>
      </w:pPr>
      <w:r w:rsidRPr="00B40EF1">
        <w:rPr>
          <w:rFonts w:ascii="Arial" w:hAnsi="Arial" w:cs="Arial"/>
          <w:sz w:val="24"/>
        </w:rPr>
        <w:t xml:space="preserve">Frau Iris Seligmann-Pfennings | </w:t>
      </w:r>
      <w:proofErr w:type="spellStart"/>
      <w:r w:rsidRPr="00B40EF1">
        <w:rPr>
          <w:rFonts w:ascii="Arial" w:hAnsi="Arial" w:cs="Arial"/>
          <w:sz w:val="24"/>
        </w:rPr>
        <w:t>Ratsfrau</w:t>
      </w:r>
      <w:proofErr w:type="spellEnd"/>
    </w:p>
    <w:p w:rsidR="00B83069" w:rsidRPr="00B40EF1" w:rsidRDefault="00B83069" w:rsidP="00B83069">
      <w:pPr>
        <w:spacing w:after="0" w:line="240" w:lineRule="auto"/>
        <w:jc w:val="both"/>
        <w:rPr>
          <w:rFonts w:ascii="Arial" w:hAnsi="Arial" w:cs="Arial"/>
          <w:sz w:val="24"/>
        </w:rPr>
      </w:pPr>
      <w:r w:rsidRPr="00B40EF1">
        <w:rPr>
          <w:rFonts w:ascii="Arial" w:hAnsi="Arial" w:cs="Arial"/>
          <w:sz w:val="24"/>
        </w:rPr>
        <w:t>Herr Reiner Friedrich I Ratsherr</w:t>
      </w:r>
    </w:p>
    <w:sectPr w:rsidR="00B83069" w:rsidRPr="00B40EF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57A"/>
    <w:rsid w:val="0086253E"/>
    <w:rsid w:val="00B40EF1"/>
    <w:rsid w:val="00B83069"/>
    <w:rsid w:val="00BA45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F8D9AE-D824-42B3-91F6-01D952BB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1524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Koetteritzsch</dc:creator>
  <cp:lastModifiedBy>Engel, Marc</cp:lastModifiedBy>
  <cp:revision>3</cp:revision>
  <dcterms:created xsi:type="dcterms:W3CDTF">2015-12-16T15:24:00Z</dcterms:created>
  <dcterms:modified xsi:type="dcterms:W3CDTF">2018-01-29T11:28:00Z</dcterms:modified>
</cp:coreProperties>
</file>